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C41" w:rsidRDefault="00765C41" w:rsidP="00765C41">
      <w:pPr>
        <w:tabs>
          <w:tab w:val="left" w:pos="1110"/>
        </w:tabs>
        <w:rPr>
          <w:sz w:val="28"/>
          <w:szCs w:val="28"/>
        </w:rPr>
      </w:pPr>
      <w:bookmarkStart w:id="0" w:name="_GoBack"/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131"/>
      </w:tblGrid>
      <w:tr w:rsidR="00765C41" w:rsidTr="00D31212">
        <w:tc>
          <w:tcPr>
            <w:tcW w:w="5210" w:type="dxa"/>
          </w:tcPr>
          <w:p w:rsidR="00765C41" w:rsidRPr="006D02ED" w:rsidRDefault="00765C41" w:rsidP="00D31212">
            <w:pPr>
              <w:pStyle w:val="1"/>
              <w:jc w:val="right"/>
              <w:rPr>
                <w:rFonts w:ascii="Calibri" w:hAnsi="Calibri"/>
              </w:rPr>
            </w:pPr>
          </w:p>
        </w:tc>
        <w:tc>
          <w:tcPr>
            <w:tcW w:w="5210" w:type="dxa"/>
          </w:tcPr>
          <w:p w:rsidR="00765C41" w:rsidRPr="009E3339" w:rsidRDefault="00765C41" w:rsidP="00D31212">
            <w:pPr>
              <w:pStyle w:val="1"/>
            </w:pPr>
            <w:r w:rsidRPr="009E3339">
              <w:t xml:space="preserve">Приложение </w:t>
            </w:r>
            <w:r>
              <w:t>1</w:t>
            </w:r>
          </w:p>
          <w:p w:rsidR="00765C41" w:rsidRPr="006D02ED" w:rsidRDefault="00765C41" w:rsidP="00D31212">
            <w:pPr>
              <w:tabs>
                <w:tab w:val="left" w:pos="6255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 а</w:t>
            </w:r>
            <w:r w:rsidRPr="006D02ED">
              <w:rPr>
                <w:rFonts w:eastAsia="Calibri"/>
                <w:sz w:val="24"/>
                <w:szCs w:val="24"/>
              </w:rPr>
              <w:t xml:space="preserve">дминистративному регламенту предоставления муниципальной услуги «Предоставление земельных участков, находящихся в муниципальной собственности </w:t>
            </w:r>
            <w:proofErr w:type="spellStart"/>
            <w:r w:rsidRPr="009A6775">
              <w:rPr>
                <w:sz w:val="24"/>
                <w:szCs w:val="24"/>
              </w:rPr>
              <w:t>Лебяженского</w:t>
            </w:r>
            <w:proofErr w:type="spellEnd"/>
            <w:r w:rsidRPr="006D02ED">
              <w:rPr>
                <w:rFonts w:eastAsia="Calibri"/>
                <w:sz w:val="24"/>
                <w:szCs w:val="24"/>
              </w:rPr>
              <w:t xml:space="preserve"> сельского поселения, </w:t>
            </w:r>
            <w:r w:rsidRPr="006D02ED">
              <w:rPr>
                <w:rFonts w:eastAsia="Calibri"/>
                <w:bCs/>
                <w:sz w:val="24"/>
                <w:szCs w:val="24"/>
              </w:rPr>
              <w:t>в постоянное (бессрочное) пользование</w:t>
            </w:r>
            <w:r w:rsidRPr="006D02ED">
              <w:rPr>
                <w:rFonts w:eastAsia="Calibri"/>
                <w:sz w:val="24"/>
                <w:szCs w:val="24"/>
              </w:rPr>
              <w:t>»</w:t>
            </w:r>
          </w:p>
          <w:p w:rsidR="00765C41" w:rsidRPr="006D02ED" w:rsidRDefault="00765C41" w:rsidP="00D31212">
            <w:pPr>
              <w:pStyle w:val="1"/>
              <w:jc w:val="right"/>
              <w:rPr>
                <w:rFonts w:ascii="Calibri" w:hAnsi="Calibri"/>
              </w:rPr>
            </w:pPr>
          </w:p>
        </w:tc>
      </w:tr>
    </w:tbl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Pr="00F834A6" w:rsidRDefault="00765C41" w:rsidP="00765C41">
      <w:pPr>
        <w:ind w:left="4956"/>
        <w:rPr>
          <w:color w:val="000000"/>
          <w:sz w:val="24"/>
          <w:szCs w:val="24"/>
        </w:rPr>
      </w:pPr>
      <w:r w:rsidRPr="00F834A6">
        <w:rPr>
          <w:color w:val="000000"/>
          <w:sz w:val="24"/>
          <w:szCs w:val="24"/>
        </w:rPr>
        <w:t xml:space="preserve">В Администрацию </w:t>
      </w:r>
    </w:p>
    <w:p w:rsidR="00765C41" w:rsidRPr="00F834A6" w:rsidRDefault="00765C41" w:rsidP="00765C41">
      <w:pPr>
        <w:ind w:left="4956"/>
        <w:rPr>
          <w:color w:val="000000"/>
          <w:sz w:val="24"/>
          <w:szCs w:val="24"/>
        </w:rPr>
      </w:pPr>
      <w:proofErr w:type="spellStart"/>
      <w:r w:rsidRPr="009A6775">
        <w:rPr>
          <w:sz w:val="24"/>
          <w:szCs w:val="24"/>
        </w:rPr>
        <w:t>Лебяженского</w:t>
      </w:r>
      <w:proofErr w:type="spellEnd"/>
      <w:r w:rsidRPr="00F834A6">
        <w:rPr>
          <w:sz w:val="24"/>
          <w:szCs w:val="24"/>
        </w:rPr>
        <w:t xml:space="preserve"> с</w:t>
      </w:r>
      <w:r w:rsidRPr="00F834A6">
        <w:rPr>
          <w:color w:val="000000"/>
          <w:sz w:val="24"/>
          <w:szCs w:val="24"/>
        </w:rPr>
        <w:t xml:space="preserve">ельского поселения </w:t>
      </w:r>
    </w:p>
    <w:p w:rsidR="00765C41" w:rsidRDefault="00765C41" w:rsidP="00765C41">
      <w:pPr>
        <w:ind w:left="4956"/>
        <w:rPr>
          <w:color w:val="000000"/>
        </w:rPr>
      </w:pPr>
      <w:r w:rsidRPr="00F834A6">
        <w:rPr>
          <w:color w:val="000000"/>
          <w:sz w:val="24"/>
          <w:szCs w:val="24"/>
        </w:rPr>
        <w:t>от</w:t>
      </w:r>
      <w:r w:rsidRPr="0068633E">
        <w:rPr>
          <w:color w:val="000000"/>
        </w:rPr>
        <w:t xml:space="preserve"> _</w:t>
      </w:r>
      <w:r>
        <w:rPr>
          <w:color w:val="000000"/>
        </w:rPr>
        <w:t>________________________________________________</w:t>
      </w:r>
    </w:p>
    <w:p w:rsidR="00765C41" w:rsidRDefault="00765C41" w:rsidP="00765C41">
      <w:pPr>
        <w:ind w:left="4956"/>
        <w:rPr>
          <w:color w:val="000000"/>
        </w:rPr>
      </w:pPr>
      <w:r>
        <w:rPr>
          <w:color w:val="000000"/>
        </w:rPr>
        <w:t>____________________________________________________</w:t>
      </w:r>
    </w:p>
    <w:p w:rsidR="00765C41" w:rsidRPr="0068633E" w:rsidRDefault="00765C41" w:rsidP="00765C41">
      <w:pPr>
        <w:ind w:left="4956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</w:t>
      </w:r>
    </w:p>
    <w:p w:rsidR="00765C41" w:rsidRPr="0068633E" w:rsidRDefault="00765C41" w:rsidP="00765C41">
      <w:pPr>
        <w:ind w:firstLine="567"/>
        <w:jc w:val="center"/>
        <w:rPr>
          <w:color w:val="000000"/>
          <w:sz w:val="24"/>
          <w:szCs w:val="24"/>
        </w:rPr>
      </w:pPr>
      <w:r w:rsidRPr="0068633E">
        <w:rPr>
          <w:color w:val="000000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7856"/>
      </w:tblGrid>
      <w:tr w:rsidR="00765C41" w:rsidRPr="0068633E" w:rsidTr="00D31212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41" w:rsidRPr="0068633E" w:rsidRDefault="00765C41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rPr>
                <w:b/>
                <w:bCs/>
              </w:rPr>
              <w:t>ЗАЯВЛЕНИЕ</w:t>
            </w:r>
          </w:p>
        </w:tc>
      </w:tr>
      <w:tr w:rsidR="00765C41" w:rsidRPr="0068633E" w:rsidTr="00D31212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41" w:rsidRPr="00F834A6" w:rsidRDefault="00765C41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F834A6">
              <w:rPr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</w:tr>
      <w:tr w:rsidR="00765C41" w:rsidRPr="0068633E" w:rsidTr="00D31212">
        <w:tc>
          <w:tcPr>
            <w:tcW w:w="98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C41" w:rsidRPr="00FA0542" w:rsidRDefault="00765C41" w:rsidP="00D31212">
            <w:pPr>
              <w:ind w:firstLine="567"/>
              <w:rPr>
                <w:sz w:val="22"/>
                <w:szCs w:val="22"/>
              </w:rPr>
            </w:pPr>
            <w:r w:rsidRPr="00FA0542">
              <w:rPr>
                <w:sz w:val="22"/>
                <w:szCs w:val="22"/>
              </w:rPr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фамилия, имя, отчество, паспортные данные, ИНН;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rPr>
          <w:trHeight w:val="215"/>
        </w:trPr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spacing w:line="215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ind w:firstLine="567"/>
              <w:jc w:val="center"/>
              <w:rPr>
                <w:i/>
              </w:rPr>
            </w:pPr>
            <w:r>
              <w:rPr>
                <w:i/>
              </w:rPr>
              <w:t>(далее - заявитель)</w:t>
            </w:r>
          </w:p>
          <w:p w:rsidR="00765C41" w:rsidRPr="0068633E" w:rsidRDefault="00765C41" w:rsidP="00D31212">
            <w:pPr>
              <w:ind w:firstLine="567"/>
              <w:jc w:val="center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1951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F834A6" w:rsidRDefault="00765C41" w:rsidP="00D31212">
            <w:pPr>
              <w:ind w:firstLine="567"/>
              <w:rPr>
                <w:sz w:val="24"/>
                <w:szCs w:val="24"/>
              </w:rPr>
            </w:pPr>
            <w:r w:rsidRPr="00F834A6">
              <w:rPr>
                <w:sz w:val="24"/>
                <w:szCs w:val="24"/>
              </w:rPr>
              <w:t> </w:t>
            </w:r>
          </w:p>
          <w:p w:rsidR="00765C41" w:rsidRPr="00F834A6" w:rsidRDefault="00765C41" w:rsidP="00D31212">
            <w:pPr>
              <w:rPr>
                <w:sz w:val="24"/>
                <w:szCs w:val="24"/>
              </w:rPr>
            </w:pPr>
            <w:r w:rsidRPr="00F834A6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(для физических лиц - адрес регистрации и жительства, почтовый индекс;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для юридических лиц - почтовый и юридический адрес, почтовый индекс;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ind w:firstLine="567"/>
              <w:rPr>
                <w:sz w:val="24"/>
                <w:szCs w:val="24"/>
              </w:rPr>
            </w:pPr>
            <w:r w:rsidRPr="0068633E">
              <w:t> </w:t>
            </w:r>
          </w:p>
        </w:tc>
      </w:tr>
      <w:tr w:rsidR="00765C41" w:rsidRPr="0068633E" w:rsidTr="00D31212">
        <w:tc>
          <w:tcPr>
            <w:tcW w:w="9807" w:type="dxa"/>
            <w:gridSpan w:val="2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контактные телефоны)</w:t>
            </w:r>
          </w:p>
        </w:tc>
      </w:tr>
    </w:tbl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ind w:firstLine="708"/>
        <w:jc w:val="both"/>
        <w:rPr>
          <w:sz w:val="28"/>
          <w:szCs w:val="28"/>
        </w:rPr>
      </w:pPr>
      <w:r w:rsidRPr="00F834A6">
        <w:rPr>
          <w:sz w:val="26"/>
          <w:szCs w:val="26"/>
        </w:rPr>
        <w:t>Прошу предварительно согласовать предоставление земельного участка с кадастровым (условным) номером</w:t>
      </w:r>
      <w:r>
        <w:rPr>
          <w:sz w:val="28"/>
          <w:szCs w:val="28"/>
        </w:rPr>
        <w:t xml:space="preserve"> ___________________________________________________________________.</w:t>
      </w:r>
    </w:p>
    <w:p w:rsidR="00765C41" w:rsidRDefault="00765C41" w:rsidP="00765C41">
      <w:pPr>
        <w:ind w:firstLine="708"/>
        <w:jc w:val="center"/>
        <w:rPr>
          <w:sz w:val="18"/>
          <w:szCs w:val="18"/>
        </w:rPr>
      </w:pPr>
      <w:r w:rsidRPr="00650C09">
        <w:rPr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765C41" w:rsidRDefault="00765C41" w:rsidP="00765C41">
      <w:pPr>
        <w:ind w:firstLine="708"/>
        <w:jc w:val="center"/>
        <w:rPr>
          <w:sz w:val="18"/>
          <w:szCs w:val="18"/>
        </w:rPr>
      </w:pPr>
    </w:p>
    <w:p w:rsidR="00765C41" w:rsidRDefault="00765C41" w:rsidP="00765C41">
      <w:pPr>
        <w:pStyle w:val="11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земельном участке:</w:t>
      </w:r>
    </w:p>
    <w:p w:rsidR="00765C41" w:rsidRDefault="00765C41" w:rsidP="00765C41">
      <w:pPr>
        <w:pStyle w:val="1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Земельный участок имеет следующие адресные ориентиры:</w:t>
      </w:r>
    </w:p>
    <w:p w:rsidR="00765C41" w:rsidRDefault="00765C41" w:rsidP="00765C41">
      <w:pPr>
        <w:pStyle w:val="1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765C41" w:rsidRDefault="00765C41" w:rsidP="00765C41">
      <w:pPr>
        <w:pStyle w:val="11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 использования земельного участка ________________________</w:t>
      </w:r>
    </w:p>
    <w:p w:rsidR="00765C41" w:rsidRDefault="00765C41" w:rsidP="00765C41">
      <w:pPr>
        <w:pStyle w:val="1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765C41" w:rsidRPr="008E7F5B" w:rsidRDefault="00765C41" w:rsidP="00765C41">
      <w:pPr>
        <w:pStyle w:val="1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765C41" w:rsidRDefault="00765C41" w:rsidP="00765C4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765C41" w:rsidRDefault="00765C41" w:rsidP="00765C41">
      <w:pPr>
        <w:pStyle w:val="11"/>
        <w:spacing w:after="0" w:line="276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_______________________________________________________________________.</w:t>
      </w:r>
    </w:p>
    <w:p w:rsidR="00765C41" w:rsidRPr="008E7F5B" w:rsidRDefault="00765C41" w:rsidP="00765C41">
      <w:pPr>
        <w:pStyle w:val="11"/>
        <w:spacing w:after="0" w:line="276" w:lineRule="auto"/>
        <w:ind w:left="0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статьей 39.5, </w:t>
      </w:r>
      <w:r w:rsidRPr="00313176">
        <w:rPr>
          <w:rFonts w:ascii="Times New Roman" w:hAnsi="Times New Roman"/>
          <w:sz w:val="16"/>
          <w:szCs w:val="16"/>
        </w:rPr>
        <w:t>пунктом 2 ст</w:t>
      </w:r>
      <w:r>
        <w:rPr>
          <w:rFonts w:ascii="Times New Roman" w:hAnsi="Times New Roman"/>
          <w:sz w:val="16"/>
          <w:szCs w:val="16"/>
        </w:rPr>
        <w:t xml:space="preserve">атьи </w:t>
      </w:r>
      <w:r w:rsidRPr="00313176">
        <w:rPr>
          <w:rFonts w:ascii="Times New Roman" w:hAnsi="Times New Roman"/>
          <w:sz w:val="16"/>
          <w:szCs w:val="16"/>
        </w:rPr>
        <w:t>39.6</w:t>
      </w:r>
      <w:r>
        <w:rPr>
          <w:rFonts w:ascii="Times New Roman" w:hAnsi="Times New Roman"/>
          <w:sz w:val="16"/>
          <w:szCs w:val="16"/>
        </w:rPr>
        <w:t>пунктом 2 статьи 39.10 Земельного кодекса Российской Федерации)</w:t>
      </w:r>
    </w:p>
    <w:p w:rsidR="00765C41" w:rsidRDefault="00765C41" w:rsidP="00765C41">
      <w:pPr>
        <w:ind w:firstLine="708"/>
        <w:jc w:val="center"/>
        <w:rPr>
          <w:sz w:val="18"/>
          <w:szCs w:val="18"/>
        </w:rPr>
      </w:pPr>
    </w:p>
    <w:p w:rsidR="00765C41" w:rsidRDefault="00765C41" w:rsidP="00765C41">
      <w:pPr>
        <w:ind w:firstLine="708"/>
        <w:rPr>
          <w:sz w:val="26"/>
          <w:szCs w:val="26"/>
        </w:rPr>
      </w:pPr>
      <w:r w:rsidRPr="00650C09">
        <w:rPr>
          <w:b/>
          <w:sz w:val="26"/>
          <w:szCs w:val="26"/>
        </w:rPr>
        <w:lastRenderedPageBreak/>
        <w:t xml:space="preserve">3. </w:t>
      </w:r>
      <w:r w:rsidRPr="00650C09">
        <w:rPr>
          <w:sz w:val="26"/>
          <w:szCs w:val="26"/>
        </w:rPr>
        <w:t xml:space="preserve">Вид права, на котором приобретается земельный участок </w:t>
      </w:r>
      <w:r>
        <w:rPr>
          <w:sz w:val="26"/>
          <w:szCs w:val="26"/>
        </w:rPr>
        <w:t>______________</w:t>
      </w:r>
    </w:p>
    <w:p w:rsidR="00765C41" w:rsidRPr="00650C09" w:rsidRDefault="00765C41" w:rsidP="00765C4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765C41" w:rsidRPr="00650C09" w:rsidRDefault="00765C41" w:rsidP="00765C41">
      <w:pPr>
        <w:ind w:firstLine="708"/>
        <w:jc w:val="both"/>
        <w:rPr>
          <w:sz w:val="26"/>
          <w:szCs w:val="26"/>
        </w:rPr>
      </w:pPr>
      <w:r w:rsidRPr="00650C09">
        <w:rPr>
          <w:b/>
          <w:sz w:val="26"/>
          <w:szCs w:val="26"/>
        </w:rPr>
        <w:t>4</w:t>
      </w:r>
      <w:r w:rsidRPr="00650C09">
        <w:rPr>
          <w:sz w:val="26"/>
          <w:szCs w:val="26"/>
        </w:rPr>
        <w:t>. Реквизиты решения об утверждении проекта межевания территории</w:t>
      </w:r>
    </w:p>
    <w:p w:rsidR="00765C41" w:rsidRPr="00650C09" w:rsidRDefault="00765C41" w:rsidP="00765C41">
      <w:pPr>
        <w:jc w:val="both"/>
        <w:rPr>
          <w:sz w:val="26"/>
          <w:szCs w:val="26"/>
        </w:rPr>
      </w:pPr>
      <w:r w:rsidRPr="00650C09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______.</w:t>
      </w:r>
    </w:p>
    <w:p w:rsidR="00765C41" w:rsidRDefault="00765C41" w:rsidP="00765C41">
      <w:pPr>
        <w:jc w:val="both"/>
        <w:rPr>
          <w:sz w:val="18"/>
          <w:szCs w:val="18"/>
        </w:rPr>
      </w:pPr>
      <w:r>
        <w:rPr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765C41" w:rsidRPr="004572B5" w:rsidRDefault="00765C41" w:rsidP="00765C41">
      <w:pPr>
        <w:ind w:firstLine="708"/>
        <w:jc w:val="both"/>
        <w:rPr>
          <w:sz w:val="26"/>
          <w:szCs w:val="26"/>
        </w:rPr>
      </w:pPr>
      <w:r w:rsidRPr="004572B5">
        <w:rPr>
          <w:b/>
          <w:sz w:val="26"/>
          <w:szCs w:val="26"/>
        </w:rPr>
        <w:t>5.</w:t>
      </w:r>
      <w:r w:rsidRPr="004572B5">
        <w:rPr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sz w:val="26"/>
          <w:szCs w:val="26"/>
        </w:rPr>
        <w:t xml:space="preserve"> _______________________________________________________________________.</w:t>
      </w:r>
    </w:p>
    <w:p w:rsidR="00765C41" w:rsidRPr="004572B5" w:rsidRDefault="00765C41" w:rsidP="00765C41">
      <w:pPr>
        <w:rPr>
          <w:sz w:val="26"/>
          <w:szCs w:val="26"/>
        </w:rPr>
      </w:pPr>
      <w:r w:rsidRPr="004572B5">
        <w:rPr>
          <w:sz w:val="16"/>
          <w:szCs w:val="16"/>
        </w:rPr>
        <w:t>(указывается в случае, если зе</w:t>
      </w:r>
      <w:r>
        <w:rPr>
          <w:sz w:val="16"/>
          <w:szCs w:val="16"/>
        </w:rPr>
        <w:t xml:space="preserve">мельный участок предоставляется </w:t>
      </w:r>
      <w:r w:rsidRPr="004572B5">
        <w:rPr>
          <w:sz w:val="16"/>
          <w:szCs w:val="16"/>
        </w:rPr>
        <w:t>взамен земельного участка, изымаемого для государственных или муниципальных нужд)</w:t>
      </w:r>
    </w:p>
    <w:p w:rsidR="00765C41" w:rsidRDefault="00765C41" w:rsidP="00765C41">
      <w:pPr>
        <w:ind w:firstLine="708"/>
        <w:jc w:val="both"/>
        <w:rPr>
          <w:sz w:val="28"/>
          <w:szCs w:val="28"/>
        </w:rPr>
      </w:pPr>
    </w:p>
    <w:p w:rsidR="00765C41" w:rsidRDefault="00765C41" w:rsidP="00765C41">
      <w:pPr>
        <w:pStyle w:val="11"/>
        <w:spacing w:line="276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824FEE">
        <w:rPr>
          <w:rFonts w:ascii="Times New Roman" w:hAnsi="Times New Roman"/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tbl>
      <w:tblPr>
        <w:tblW w:w="9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4962"/>
        <w:gridCol w:w="684"/>
        <w:gridCol w:w="2906"/>
      </w:tblGrid>
      <w:tr w:rsidR="00765C41" w:rsidRPr="0068633E" w:rsidTr="00D3121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F834A6" w:rsidRDefault="00765C41" w:rsidP="00D31212">
            <w:pPr>
              <w:spacing w:line="253" w:lineRule="atLeast"/>
              <w:rPr>
                <w:sz w:val="24"/>
                <w:szCs w:val="24"/>
              </w:rPr>
            </w:pPr>
            <w:r w:rsidRPr="00F834A6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</w:tr>
      <w:tr w:rsidR="00765C41" w:rsidRPr="0068633E" w:rsidTr="00D31212">
        <w:tc>
          <w:tcPr>
            <w:tcW w:w="123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68633E" w:rsidRDefault="00765C41" w:rsidP="00D31212">
            <w:pPr>
              <w:spacing w:line="253" w:lineRule="atLeast"/>
              <w:ind w:firstLine="567"/>
            </w:pPr>
            <w:r w:rsidRPr="0068633E">
              <w:rPr>
                <w:b/>
                <w:bCs/>
              </w:rPr>
              <w:t> </w:t>
            </w:r>
          </w:p>
        </w:tc>
        <w:tc>
          <w:tcPr>
            <w:tcW w:w="4888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spacing w:line="253" w:lineRule="atLeast"/>
              <w:ind w:firstLine="567"/>
              <w:jc w:val="center"/>
              <w:rPr>
                <w:i/>
              </w:rPr>
            </w:pPr>
            <w:r w:rsidRPr="0095730B">
              <w:rPr>
                <w:i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spacing w:line="253" w:lineRule="atLeast"/>
              <w:ind w:firstLine="567"/>
              <w:rPr>
                <w:i/>
              </w:rPr>
            </w:pPr>
            <w:r w:rsidRPr="0095730B">
              <w:rPr>
                <w:b/>
                <w:bCs/>
                <w:i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65C41" w:rsidRPr="0095730B" w:rsidRDefault="00765C41" w:rsidP="00D31212">
            <w:pPr>
              <w:spacing w:line="253" w:lineRule="atLeast"/>
              <w:ind w:firstLine="708"/>
              <w:rPr>
                <w:i/>
              </w:rPr>
            </w:pPr>
            <w:r w:rsidRPr="0095730B">
              <w:rPr>
                <w:i/>
              </w:rPr>
              <w:t>       (подпись)</w:t>
            </w:r>
          </w:p>
        </w:tc>
      </w:tr>
    </w:tbl>
    <w:p w:rsidR="00765C41" w:rsidRDefault="00765C41" w:rsidP="00765C41">
      <w:pPr>
        <w:rPr>
          <w:b/>
          <w:bCs/>
          <w:color w:val="000000"/>
        </w:rPr>
      </w:pPr>
    </w:p>
    <w:p w:rsidR="00765C41" w:rsidRPr="0095730B" w:rsidRDefault="00765C41" w:rsidP="00765C41">
      <w:pPr>
        <w:rPr>
          <w:color w:val="000000"/>
          <w:sz w:val="24"/>
          <w:szCs w:val="24"/>
        </w:rPr>
      </w:pPr>
      <w:r w:rsidRPr="0095730B">
        <w:rPr>
          <w:bCs/>
          <w:color w:val="000000"/>
        </w:rPr>
        <w:t>МП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«____</w:t>
      </w:r>
      <w:proofErr w:type="gramStart"/>
      <w:r>
        <w:rPr>
          <w:bCs/>
          <w:color w:val="000000"/>
        </w:rPr>
        <w:t>_»_</w:t>
      </w:r>
      <w:proofErr w:type="gramEnd"/>
      <w:r>
        <w:rPr>
          <w:bCs/>
          <w:color w:val="000000"/>
        </w:rPr>
        <w:t>_______________20_года</w:t>
      </w: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p w:rsidR="00765C41" w:rsidRDefault="00765C41" w:rsidP="00765C41">
      <w:pPr>
        <w:tabs>
          <w:tab w:val="left" w:pos="6255"/>
        </w:tabs>
        <w:rPr>
          <w:sz w:val="28"/>
          <w:szCs w:val="28"/>
        </w:rPr>
      </w:pPr>
    </w:p>
    <w:bookmarkEnd w:id="0"/>
    <w:p w:rsidR="004C6EBC" w:rsidRPr="00765C41" w:rsidRDefault="004C6EBC" w:rsidP="00765C41"/>
    <w:sectPr w:rsidR="004C6EBC" w:rsidRPr="00765C41" w:rsidSect="00A640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hAnsi="Symbol" w:cs="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Symbol" w:hAnsi="Symbol" w:cs="Symbol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Symbol" w:hAnsi="Symbol" w:cs="Symbol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Symbol" w:hAnsi="Symbol" w:cs="Symbol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Symbol" w:hAnsi="Symbol" w:cs="Symbol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Symbol" w:hAnsi="Symbol" w:cs="Symbol"/>
      </w:rPr>
    </w:lvl>
  </w:abstractNum>
  <w:abstractNum w:abstractNumId="1" w15:restartNumberingAfterBreak="0">
    <w:nsid w:val="49297677"/>
    <w:multiLevelType w:val="hybridMultilevel"/>
    <w:tmpl w:val="FB189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8"/>
    <w:rsid w:val="004C6EBC"/>
    <w:rsid w:val="00765C41"/>
    <w:rsid w:val="00A6403E"/>
    <w:rsid w:val="00A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7B935-BFB2-4BBB-9C33-C91F65ED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15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link w:val="10"/>
    <w:qFormat/>
    <w:rsid w:val="00765C41"/>
    <w:pPr>
      <w:jc w:val="both"/>
    </w:pPr>
    <w:rPr>
      <w:sz w:val="24"/>
      <w:szCs w:val="24"/>
    </w:rPr>
  </w:style>
  <w:style w:type="character" w:customStyle="1" w:styleId="10">
    <w:name w:val="Стиль1 Знак"/>
    <w:basedOn w:val="a0"/>
    <w:link w:val="1"/>
    <w:rsid w:val="0076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765C41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2019-10-09T11:03:00Z</dcterms:created>
  <dcterms:modified xsi:type="dcterms:W3CDTF">2022-08-03T12:25:00Z</dcterms:modified>
</cp:coreProperties>
</file>